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D1" w:rsidRPr="009A6AA3" w:rsidRDefault="005418D1" w:rsidP="00FB1802">
      <w:pPr>
        <w:spacing w:after="0"/>
        <w:jc w:val="both"/>
        <w:rPr>
          <w:rStyle w:val="rynqvb"/>
          <w:rFonts w:cstheme="minorHAnsi"/>
          <w:b/>
        </w:rPr>
      </w:pPr>
      <w:r w:rsidRPr="009A6AA3">
        <w:rPr>
          <w:rStyle w:val="rynqvb"/>
          <w:rFonts w:cstheme="minorHAnsi"/>
          <w:b/>
        </w:rPr>
        <w:t>5-21</w:t>
      </w:r>
      <w:r w:rsidR="00DB79A5">
        <w:rPr>
          <w:rStyle w:val="rynqvb"/>
          <w:rFonts w:cstheme="minorHAnsi"/>
          <w:b/>
        </w:rPr>
        <w:t>-09/D</w:t>
      </w:r>
      <w:r w:rsidRPr="009A6AA3">
        <w:rPr>
          <w:rStyle w:val="rynqvb"/>
          <w:rFonts w:cstheme="minorHAnsi"/>
          <w:b/>
        </w:rPr>
        <w:t xml:space="preserve"> Vázaný způsob výstavby – historická bloková dlažba </w:t>
      </w:r>
    </w:p>
    <w:p w:rsidR="005418D1" w:rsidRPr="009A6AA3" w:rsidRDefault="005418D1" w:rsidP="00FB1802">
      <w:pPr>
        <w:spacing w:after="0"/>
        <w:jc w:val="both"/>
        <w:rPr>
          <w:rStyle w:val="rynqvb"/>
          <w:rFonts w:cstheme="minorHAnsi"/>
        </w:rPr>
      </w:pPr>
      <w:r w:rsidRPr="009A6AA3">
        <w:rPr>
          <w:rFonts w:cstheme="minorHAnsi"/>
          <w:b/>
        </w:rPr>
        <w:t>Anotace:</w:t>
      </w:r>
      <w:r w:rsidRPr="009A6AA3">
        <w:rPr>
          <w:rStyle w:val="rynqvb"/>
          <w:rFonts w:cstheme="minorHAnsi"/>
        </w:rPr>
        <w:t xml:space="preserve"> Směrnice WTA 5-21 "Tmelená </w:t>
      </w:r>
      <w:proofErr w:type="gramStart"/>
      <w:r w:rsidRPr="009A6AA3">
        <w:rPr>
          <w:rStyle w:val="rynqvb"/>
          <w:rFonts w:cstheme="minorHAnsi"/>
        </w:rPr>
        <w:t>dlažba - historická</w:t>
      </w:r>
      <w:proofErr w:type="gramEnd"/>
      <w:r w:rsidRPr="009A6AA3">
        <w:rPr>
          <w:rStyle w:val="rynqvb"/>
          <w:rFonts w:cstheme="minorHAnsi"/>
        </w:rPr>
        <w:t xml:space="preserve"> dlažba" popisuje základní principy, konstrukční metody a požadavky na provádění lepené dlažby pro motorovou dopravu.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Lepená dlažba se v podstatě skládá z kompletně lepené vozovky včetně lože a spárování.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Pečlivé provedení a správný výběr vhodných materiálů jsou zásadní pro trvanlivost těchto povrchů.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Tato směrnice proto obsahuje četné údaje, doporučení a pravidla pro zpracování a provedení spolu s příslušnými požadavky na kvalitu.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 xml:space="preserve">Ty vycházejí z dlouhodobých zkušeností výrobců, uživatelů a odhadců škod a byly sestaveny empiricky. </w:t>
      </w:r>
    </w:p>
    <w:p w:rsidR="005418D1" w:rsidRPr="009A6AA3" w:rsidRDefault="005418D1" w:rsidP="00FB1802">
      <w:pPr>
        <w:spacing w:after="0"/>
        <w:jc w:val="both"/>
        <w:rPr>
          <w:rFonts w:cstheme="minorHAnsi"/>
        </w:rPr>
      </w:pPr>
      <w:r w:rsidRPr="009A6AA3">
        <w:rPr>
          <w:rStyle w:val="rynqvb"/>
          <w:rFonts w:cstheme="minorHAnsi"/>
          <w:b/>
        </w:rPr>
        <w:t>Klíčová slova:</w:t>
      </w:r>
      <w:r w:rsidRPr="009A6AA3">
        <w:rPr>
          <w:rStyle w:val="rynqvb"/>
          <w:rFonts w:cstheme="minorHAnsi"/>
        </w:rPr>
        <w:t xml:space="preserve"> výstavba komunikací, silniční dlažba, bloková dlažba, dlažební kostky, dlažební kostky, lepená dlažba, vázaná dlažba, ložní malta, spárovací malta, propustnost</w:t>
      </w:r>
      <w:bookmarkStart w:id="0" w:name="_GoBack"/>
      <w:bookmarkEnd w:id="0"/>
    </w:p>
    <w:sectPr w:rsidR="005418D1" w:rsidRPr="009A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F"/>
    <w:rsid w:val="000E60E6"/>
    <w:rsid w:val="001B253A"/>
    <w:rsid w:val="0030481B"/>
    <w:rsid w:val="00366964"/>
    <w:rsid w:val="00402EDE"/>
    <w:rsid w:val="004C50DE"/>
    <w:rsid w:val="005418D1"/>
    <w:rsid w:val="005D1D87"/>
    <w:rsid w:val="0067744F"/>
    <w:rsid w:val="00773AA2"/>
    <w:rsid w:val="007B3912"/>
    <w:rsid w:val="00846293"/>
    <w:rsid w:val="0085536F"/>
    <w:rsid w:val="0090785D"/>
    <w:rsid w:val="009202FF"/>
    <w:rsid w:val="00932DD6"/>
    <w:rsid w:val="009A6AA3"/>
    <w:rsid w:val="009F71DB"/>
    <w:rsid w:val="00A508E1"/>
    <w:rsid w:val="00B024AB"/>
    <w:rsid w:val="00B24B20"/>
    <w:rsid w:val="00BF119F"/>
    <w:rsid w:val="00BF55CB"/>
    <w:rsid w:val="00CF2B10"/>
    <w:rsid w:val="00D338CA"/>
    <w:rsid w:val="00DB79A5"/>
    <w:rsid w:val="00E902D4"/>
    <w:rsid w:val="00E91D63"/>
    <w:rsid w:val="00F67F18"/>
    <w:rsid w:val="00FA7182"/>
    <w:rsid w:val="00F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3F6D-6BF7-4D26-A078-65C4CE8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7744F"/>
  </w:style>
  <w:style w:type="character" w:customStyle="1" w:styleId="hwtze">
    <w:name w:val="hwtze"/>
    <w:basedOn w:val="Standardnpsmoodstavce"/>
    <w:rsid w:val="00E91D63"/>
  </w:style>
  <w:style w:type="character" w:customStyle="1" w:styleId="rynqvb">
    <w:name w:val="rynqvb"/>
    <w:basedOn w:val="Standardnpsmoodstavce"/>
    <w:rsid w:val="00E9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67B4-304A-4AC9-8DBF-15204F9C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Reiterman, Pavel</dc:creator>
  <cp:keywords/>
  <dc:description/>
  <cp:lastModifiedBy>uzivatel</cp:lastModifiedBy>
  <cp:revision>3</cp:revision>
  <dcterms:created xsi:type="dcterms:W3CDTF">2023-01-03T17:28:00Z</dcterms:created>
  <dcterms:modified xsi:type="dcterms:W3CDTF">2023-01-03T17:36:00Z</dcterms:modified>
</cp:coreProperties>
</file>