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D4" w:rsidRPr="009A6AA3" w:rsidRDefault="00E902D4" w:rsidP="00FB1802">
      <w:pPr>
        <w:spacing w:after="0"/>
        <w:jc w:val="both"/>
        <w:rPr>
          <w:rStyle w:val="rynqvb"/>
          <w:rFonts w:cstheme="minorHAnsi"/>
          <w:b/>
        </w:rPr>
      </w:pPr>
      <w:r w:rsidRPr="009A6AA3">
        <w:rPr>
          <w:rStyle w:val="rynqvb"/>
          <w:rFonts w:cstheme="minorHAnsi"/>
          <w:b/>
        </w:rPr>
        <w:t xml:space="preserve">5-7-99/D Zkoušení a údržba betonových konstrukcí </w:t>
      </w:r>
    </w:p>
    <w:p w:rsidR="00E902D4" w:rsidRPr="009A6AA3" w:rsidRDefault="00E902D4" w:rsidP="00FB1802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Opatření, která by měli provádět investoři stavby, vlastníci či správci železobetonových konstrukcí, jsou popsána v doporučení WTA „Testování a údržba betonových konstrukcí“.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Tímto způsobem lze zachovat užitnou hodnotu konstrukce a stavby.</w:t>
      </w:r>
      <w:r w:rsidRPr="009A6AA3">
        <w:rPr>
          <w:rStyle w:val="hwtze"/>
          <w:rFonts w:cstheme="minorHAnsi"/>
        </w:rPr>
        <w:t xml:space="preserve"> Díky tomu mohou být n</w:t>
      </w:r>
      <w:r w:rsidRPr="009A6AA3">
        <w:rPr>
          <w:rStyle w:val="rynqvb"/>
          <w:rFonts w:cstheme="minorHAnsi"/>
        </w:rPr>
        <w:t xml:space="preserve">ezbytná opravná opatření </w:t>
      </w:r>
      <w:r w:rsidR="00B024AB" w:rsidRPr="009A6AA3">
        <w:rPr>
          <w:rStyle w:val="rynqvb"/>
          <w:rFonts w:cstheme="minorHAnsi"/>
        </w:rPr>
        <w:t>identifikována</w:t>
      </w:r>
      <w:r w:rsidRPr="009A6AA3">
        <w:rPr>
          <w:rStyle w:val="rynqvb"/>
          <w:rFonts w:cstheme="minorHAnsi"/>
        </w:rPr>
        <w:t xml:space="preserve"> v rané fázi.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V důsledku toho může být rozsah opravných opatření udržován na </w:t>
      </w:r>
      <w:r w:rsidR="00B024AB" w:rsidRPr="009A6AA3">
        <w:rPr>
          <w:rStyle w:val="rynqvb"/>
          <w:rFonts w:cstheme="minorHAnsi"/>
        </w:rPr>
        <w:t>minimální</w:t>
      </w:r>
      <w:r w:rsidRPr="009A6AA3">
        <w:rPr>
          <w:rStyle w:val="rynqvb"/>
          <w:rFonts w:cstheme="minorHAnsi"/>
        </w:rPr>
        <w:t xml:space="preserve"> úrovni. </w:t>
      </w:r>
    </w:p>
    <w:p w:rsidR="00E902D4" w:rsidRPr="009A6AA3" w:rsidRDefault="00E902D4" w:rsidP="00FB1802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Zachování hodnoty, testování, údržba, ochrana, oprava</w:t>
      </w:r>
    </w:p>
    <w:p w:rsidR="00E902D4" w:rsidRPr="009A6AA3" w:rsidRDefault="00E902D4" w:rsidP="00FB1802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E902D4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2C78FA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846293"/>
    <w:rsid w:val="0085536F"/>
    <w:rsid w:val="0090785D"/>
    <w:rsid w:val="009202FF"/>
    <w:rsid w:val="00932DD6"/>
    <w:rsid w:val="009A6AA3"/>
    <w:rsid w:val="009F71DB"/>
    <w:rsid w:val="00A508E1"/>
    <w:rsid w:val="00B024AB"/>
    <w:rsid w:val="00B24B20"/>
    <w:rsid w:val="00B73271"/>
    <w:rsid w:val="00B96112"/>
    <w:rsid w:val="00BF119F"/>
    <w:rsid w:val="00BF55CB"/>
    <w:rsid w:val="00CF2B10"/>
    <w:rsid w:val="00D338CA"/>
    <w:rsid w:val="00DB79A5"/>
    <w:rsid w:val="00E86E9A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C6EC-4BD5-4163-B525-80954059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2023-01-03T17:29:00Z</dcterms:created>
  <dcterms:modified xsi:type="dcterms:W3CDTF">2023-01-03T17:33:00Z</dcterms:modified>
</cp:coreProperties>
</file>